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SECURITY.FI</w:t>
      </w:r>
    </w:p>
    <w:p>
      <w:pPr>
        <w:pStyle w:val="Heading1"/>
      </w:pPr>
      <w:r>
        <w:rPr>
          <w:b/>
        </w:rPr>
        <w:t xml:space="preserve">Tietosuojaselostepohja taloyhtiön kameravalvontaan</w:t>
      </w:r>
    </w:p>
    <w:p>
      <w:pPr>
        <w:pStyle w:val="Subtitle"/>
      </w:pPr>
      <w:r>
        <w:t xml:space="preserve">Täytettävä pohja rekisterinpitäjän informointiin</w:t>
      </w:r>
    </w:p>
    <w:p>
      <w:r>
        <w:t xml:space="preserve"/>
      </w:r>
    </w:p>
    <w:p>
      <w:r>
        <w:t xml:space="preserve">Täyttäkää jokainen kohta oman taloyhtiön toteutuksen mukaisesti. Malli on apuväline, ei yksilöllinen oikeudellinen neuvonta. Tarkistakaa erityisesti kuvausalueet, säilytysaika, vastaanottajat ja yhteystiedot.</w:t>
      </w:r>
    </w:p>
    <w:p>
      <w:pPr>
        <w:pStyle w:val="Heading2"/>
      </w:pPr>
      <w:r>
        <w:rPr>
          <w:b/>
        </w:rPr>
        <w:t xml:space="preserve">1. Rekisterinpitäjä ja yhteydenotot</w:t>
      </w:r>
    </w:p>
    <w:p>
      <w:pPr>
        <w:pStyle w:val="ListParagraph"/>
      </w:pPr>
      <w:r>
        <w:t xml:space="preserve">☐  Rekisterinpitäjä: [taloyhtiön nimi, Y-tunnus, osoite].</w:t>
      </w:r>
    </w:p>
    <w:p>
      <w:pPr>
        <w:pStyle w:val="ListParagraph"/>
      </w:pPr>
      <w:r>
        <w:t xml:space="preserve">☐  Yhteyshenkilö tietosuoja-asioissa: [nimi, sähköposti, puhelin].</w:t>
      </w:r>
    </w:p>
    <w:p>
      <w:pPr>
        <w:pStyle w:val="ListParagraph"/>
      </w:pPr>
      <w:r>
        <w:t xml:space="preserve">☐  Mahdollinen tietosuojavastaava: [tiedot tai ei nimetty].</w:t>
      </w:r>
    </w:p>
    <w:p>
      <w:pPr>
        <w:pStyle w:val="Heading2"/>
      </w:pPr>
      <w:r>
        <w:rPr>
          <w:b/>
        </w:rPr>
        <w:t xml:space="preserve">2. Käsittelyn tarkoitus ja tiedot</w:t>
      </w:r>
    </w:p>
    <w:p>
      <w:pPr>
        <w:pStyle w:val="ListParagraph"/>
      </w:pPr>
      <w:r>
        <w:t xml:space="preserve">☐  Käsittelyn tarkoitus: [esimerkiksi vahinkojen, ilkivallan, luvattoman kulun tai rikosepäilyjen selvittäminen].</w:t>
      </w:r>
    </w:p>
    <w:p>
      <w:pPr>
        <w:pStyle w:val="ListParagraph"/>
      </w:pPr>
      <w:r>
        <w:t xml:space="preserve">☐  Käsiteltävät tiedot: kamerakuva, tapahtuma-aika, kuvausalue ja mahdolliset järjestelmän käyttö- tai luovutuslokit.</w:t>
      </w:r>
    </w:p>
    <w:p>
      <w:pPr>
        <w:pStyle w:val="ListParagraph"/>
      </w:pPr>
      <w:r>
        <w:t xml:space="preserve">☐  Kuvausalueet: [kuvatkaa rajatut alueet]. Alueet, joita ei kuvata: [kirjatkaa].</w:t>
      </w:r>
    </w:p>
    <w:p>
      <w:pPr>
        <w:pStyle w:val="Heading2"/>
      </w:pPr>
      <w:r>
        <w:rPr>
          <w:b/>
        </w:rPr>
        <w:t xml:space="preserve">3. Oikeusperuste, säilytys ja vastaanottajat</w:t>
      </w:r>
    </w:p>
    <w:p>
      <w:pPr>
        <w:pStyle w:val="ListParagraph"/>
      </w:pPr>
      <w:r>
        <w:t xml:space="preserve">☐  Oikeusperusteen arvio: [kirjatkaa kohdekohtainen arvio, esimerkiksi oikeutettu etu].</w:t>
      </w:r>
    </w:p>
    <w:p>
      <w:pPr>
        <w:pStyle w:val="ListParagraph"/>
      </w:pPr>
      <w:r>
        <w:t xml:space="preserve">☐  Säilytysaika: [kirjatkaa aika ja perustelu käyttötarkoituksen, havaitsemisviiveen ja riskin perusteella].</w:t>
      </w:r>
    </w:p>
    <w:p>
      <w:pPr>
        <w:pStyle w:val="ListParagraph"/>
      </w:pPr>
      <w:r>
        <w:t xml:space="preserve">☐  Vastaanottajat ja käsittelijät: [nimetkää palveluntuottajat sekä tilanteet, joissa tietoja voidaan luovuttaa].</w:t>
      </w:r>
    </w:p>
    <w:p>
      <w:pPr>
        <w:pStyle w:val="ListParagraph"/>
      </w:pPr>
      <w:r>
        <w:t xml:space="preserve">☐  Siirrot EU/ETA-alueen ulkopuolelle: [kirjatkaa].</w:t>
      </w:r>
    </w:p>
    <w:p>
      <w:pPr>
        <w:pStyle w:val="Heading2"/>
      </w:pPr>
      <w:r>
        <w:rPr>
          <w:b/>
        </w:rPr>
        <w:t xml:space="preserve">4. Rekisteröidyn oikeudet</w:t>
      </w:r>
    </w:p>
    <w:p>
      <w:pPr>
        <w:pStyle w:val="ListParagraph"/>
      </w:pPr>
      <w:r>
        <w:t xml:space="preserve">☐  Rekisteröidyllä on tilanteesta riippuen oikeus saada tietoa käsittelystä, pyytää pääsyä omiin tietoihinsa, pyytää oikaisua tai rajoittamista sekä vastustaa käsittelyä. Pyyntö osoitetaan rekisterinpitäjälle.</w:t>
      </w:r>
    </w:p>
    <w:p>
      <w:pPr>
        <w:pStyle w:val="ListParagraph"/>
      </w:pPr>
      <w:r>
        <w:t xml:space="preserve">☐  Rekisteröidyllä on oikeus tehdä valitus toimivaltaiselle tietosuojaviranomaiselle.</w:t>
      </w:r>
    </w:p>
    <w:p>
      <w:pPr>
        <w:pStyle w:val="Heading2"/>
      </w:pPr>
      <w:r>
        <w:rPr>
          <w:b/>
        </w:rPr>
        <w:t xml:space="preserve">Täydennettävät tiedot</w:t>
      </w:r>
    </w:p>
    <w:p>
      <w:r>
        <w:t xml:space="preserve">Taloyhtiö: _______________________________________________</w:t>
      </w:r>
    </w:p>
    <w:p>
      <w:r>
        <w:t xml:space="preserve">Hyväksymispäivä: _______________________________________________</w:t>
      </w:r>
    </w:p>
    <w:p>
      <w:r>
        <w:t xml:space="preserve">Yhteyshenkilö: _______________________________________________</w:t>
      </w:r>
    </w:p>
    <w:p>
      <w:r>
        <w:t xml:space="preserve">Versio: _______________________________________________</w:t>
      </w:r>
    </w:p>
    <w:p>
      <w:r>
        <w:t xml:space="preserve"/>
      </w:r>
    </w:p>
    <w:p>
      <w:r>
        <w:t xml:space="preserve">Malli – taloyhtiö vastaa sisällöstä</w:t>
      </w:r>
    </w:p>
    <w:p>
      <w:r>
        <w:t xml:space="preserve">Security Eye Finland Oy | security.fi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default="1" w:styleId="Normal">
    <w:name w:val="Normal"/>
  </w:style>
  <w:style w:type="paragraph" w:styleId="Title">
    <w:name w:val="Title"/>
    <w:rPr>
      <w:b/>
      <w:color w:val="E53551"/>
      <w:sz w:val="34"/>
    </w:rPr>
  </w:style>
  <w:style w:type="paragraph" w:styleId="Subtitle">
    <w:name w:val="Subtitle"/>
    <w:rPr>
      <w:color w:val="6B6B70"/>
      <w:sz w:val="23"/>
    </w:rPr>
  </w:style>
  <w:style w:type="paragraph" w:styleId="Heading1">
    <w:name w:val="heading 1"/>
    <w:rPr>
      <w:b/>
      <w:color w:val="2D2A26"/>
      <w:sz w:val="29"/>
    </w:rPr>
  </w:style>
  <w:style w:type="paragraph" w:styleId="Heading2">
    <w:name w:val="heading 2"/>
    <w:rPr>
      <w:b/>
      <w:color w:val="E53551"/>
      <w:sz w:val="24"/>
    </w:rPr>
  </w:style>
  <w:style w:type="paragraph" w:styleId="ListParagraph">
    <w:name w:val="List Paragraph"/>
    <w:basedOn w:val="Normal"/>
    <w:pPr>
      <w:ind w:left="360" w:hanging="0"/>
      <w:spacing w:after="10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Security.fi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Tietosuojaselostepohja taloyhtiön kameravalvontaan</dc:title>
  <dc:creator>Security.fi</dc:creator>
  <dc:description>Malli – taloyhtiö vastaa sisällöstä</dc:description>
  <dcterms:created xsi:type="dcterms:W3CDTF">2026-10-25T00:00:00Z</dcterms:created>
</cp:coreProperties>
</file>